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F44F" w14:textId="30B62EE6" w:rsidR="00262C2C" w:rsidRDefault="007F1098" w:rsidP="007F1098">
      <w:pPr>
        <w:pStyle w:val="Title"/>
        <w:rPr>
          <w:color w:val="F73B08" w:themeColor="accent6" w:themeShade="BF"/>
        </w:rPr>
      </w:pPr>
      <w:r>
        <w:t xml:space="preserve">Chapter </w:t>
      </w:r>
      <w:r w:rsidR="000B442D">
        <w:t>6</w:t>
      </w:r>
      <w:r>
        <w:t xml:space="preserve"> Exercise </w:t>
      </w:r>
      <w:r w:rsidR="00F42AE1">
        <w:t>5</w:t>
      </w:r>
      <w:r>
        <w:t xml:space="preserve"> </w:t>
      </w:r>
      <w:r w:rsidRPr="000B442D">
        <w:rPr>
          <w:color w:val="F73B08" w:themeColor="accent6" w:themeShade="BF"/>
        </w:rPr>
        <w:t>Instructions</w:t>
      </w:r>
    </w:p>
    <w:p w14:paraId="120D8278" w14:textId="6B746A52" w:rsidR="00B57535" w:rsidRPr="00B8729D" w:rsidRDefault="00B57535" w:rsidP="00B57535">
      <w:pPr>
        <w:rPr>
          <w:b/>
          <w:bCs/>
          <w:color w:val="F73B08" w:themeColor="accent6" w:themeShade="BF"/>
          <w:sz w:val="28"/>
          <w:szCs w:val="24"/>
        </w:rPr>
      </w:pPr>
      <w:r w:rsidRPr="00B8729D">
        <w:rPr>
          <w:b/>
          <w:bCs/>
          <w:color w:val="F73B08" w:themeColor="accent6" w:themeShade="BF"/>
          <w:sz w:val="28"/>
          <w:szCs w:val="24"/>
        </w:rPr>
        <w:t>This Chapter cove</w:t>
      </w:r>
      <w:r>
        <w:rPr>
          <w:b/>
          <w:bCs/>
          <w:color w:val="F73B08" w:themeColor="accent6" w:themeShade="BF"/>
          <w:sz w:val="28"/>
          <w:szCs w:val="24"/>
        </w:rPr>
        <w:t>r</w:t>
      </w:r>
      <w:r w:rsidRPr="00B8729D">
        <w:rPr>
          <w:b/>
          <w:bCs/>
          <w:color w:val="F73B08" w:themeColor="accent6" w:themeShade="BF"/>
          <w:sz w:val="28"/>
          <w:szCs w:val="24"/>
        </w:rPr>
        <w:t xml:space="preserve">s the </w:t>
      </w:r>
      <w:r>
        <w:rPr>
          <w:b/>
          <w:bCs/>
          <w:color w:val="F73B08" w:themeColor="accent6" w:themeShade="BF"/>
          <w:sz w:val="28"/>
          <w:szCs w:val="24"/>
        </w:rPr>
        <w:t>sixth</w:t>
      </w:r>
      <w:r w:rsidRPr="00B8729D">
        <w:rPr>
          <w:b/>
          <w:bCs/>
          <w:color w:val="F73B08" w:themeColor="accent6" w:themeShade="BF"/>
          <w:sz w:val="28"/>
          <w:szCs w:val="24"/>
        </w:rPr>
        <w:t xml:space="preserve"> tab on </w:t>
      </w:r>
      <w:r>
        <w:rPr>
          <w:b/>
          <w:bCs/>
          <w:color w:val="F73B08" w:themeColor="accent6" w:themeShade="BF"/>
          <w:sz w:val="28"/>
          <w:szCs w:val="24"/>
        </w:rPr>
        <w:t>the Excel</w:t>
      </w:r>
      <w:r w:rsidRPr="00B8729D">
        <w:rPr>
          <w:b/>
          <w:bCs/>
          <w:color w:val="F73B08" w:themeColor="accent6" w:themeShade="BF"/>
          <w:sz w:val="28"/>
          <w:szCs w:val="24"/>
        </w:rPr>
        <w:t xml:space="preserve"> Menu Bar called, </w:t>
      </w:r>
      <w:r w:rsidR="001F42D7" w:rsidRPr="00086852">
        <w:rPr>
          <w:b/>
          <w:bCs/>
          <w:i/>
          <w:color w:val="F73B08" w:themeColor="accent6" w:themeShade="BF"/>
          <w:sz w:val="28"/>
          <w:szCs w:val="24"/>
        </w:rPr>
        <w:t>Data</w:t>
      </w:r>
      <w:bookmarkStart w:id="0" w:name="_GoBack"/>
      <w:bookmarkEnd w:id="0"/>
      <w:r w:rsidRPr="00B8729D">
        <w:rPr>
          <w:b/>
          <w:bCs/>
          <w:color w:val="F73B08" w:themeColor="accent6" w:themeShade="BF"/>
          <w:sz w:val="28"/>
          <w:szCs w:val="24"/>
        </w:rPr>
        <w:t xml:space="preserve">. All work in these directions will </w:t>
      </w:r>
      <w:r>
        <w:rPr>
          <w:b/>
          <w:bCs/>
          <w:color w:val="F73B08" w:themeColor="accent6" w:themeShade="BF"/>
          <w:sz w:val="28"/>
          <w:szCs w:val="24"/>
        </w:rPr>
        <w:t>cover Chapter 1</w:t>
      </w:r>
      <w:r w:rsidRPr="00B8729D">
        <w:rPr>
          <w:b/>
          <w:bCs/>
          <w:color w:val="F73B08" w:themeColor="accent6" w:themeShade="BF"/>
          <w:sz w:val="28"/>
          <w:szCs w:val="24"/>
        </w:rPr>
        <w:t>.</w:t>
      </w:r>
      <w:r>
        <w:rPr>
          <w:b/>
          <w:bCs/>
          <w:color w:val="F73B08" w:themeColor="accent6" w:themeShade="BF"/>
          <w:sz w:val="28"/>
          <w:szCs w:val="24"/>
        </w:rPr>
        <w:t xml:space="preserve"> 2, 3, 4, 5 and 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57535" w14:paraId="5A1FF43A" w14:textId="77777777" w:rsidTr="00407DBD">
        <w:tc>
          <w:tcPr>
            <w:tcW w:w="9350" w:type="dxa"/>
            <w:gridSpan w:val="2"/>
          </w:tcPr>
          <w:p w14:paraId="318BC561" w14:textId="00330420" w:rsidR="00B57535" w:rsidRPr="007F1098" w:rsidRDefault="00B57535" w:rsidP="007F1098">
            <w:pPr>
              <w:rPr>
                <w:b/>
                <w:bCs/>
              </w:rPr>
            </w:pPr>
            <w:r>
              <w:rPr>
                <w:b/>
                <w:bCs/>
              </w:rPr>
              <w:t>You are working for Game Store. Your boss wants you to format this workbook according to the following guidelines:</w:t>
            </w:r>
          </w:p>
        </w:tc>
      </w:tr>
      <w:tr w:rsidR="00726C28" w14:paraId="10FB836B" w14:textId="77777777" w:rsidTr="00FA3D1F">
        <w:tc>
          <w:tcPr>
            <w:tcW w:w="985" w:type="dxa"/>
          </w:tcPr>
          <w:p w14:paraId="78FC26E8" w14:textId="383ECD67" w:rsidR="00726C28" w:rsidRPr="00FA3D1F" w:rsidRDefault="00B57535" w:rsidP="00FA3D1F">
            <w:pPr>
              <w:ind w:left="-18"/>
              <w:jc w:val="center"/>
              <w:rPr>
                <w:b/>
                <w:bCs/>
                <w:color w:val="9E9142" w:themeColor="accent2" w:themeShade="BF"/>
              </w:rPr>
            </w:pPr>
            <w:r w:rsidRPr="0008522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7B4A08" w:themeColor="accent1" w:themeShade="80"/>
                <w:sz w:val="44"/>
                <w:szCs w:val="36"/>
              </w:rPr>
              <mc:AlternateContent>
                <mc:Choice Requires="w16se">
                  <w16se:symEx w16se:font="Segoe UI Emoji" w16se:char="1F382"/>
                </mc:Choice>
                <mc:Fallback>
                  <w:t>🎂</w:t>
                </mc:Fallback>
              </mc:AlternateContent>
            </w:r>
          </w:p>
        </w:tc>
        <w:tc>
          <w:tcPr>
            <w:tcW w:w="8365" w:type="dxa"/>
          </w:tcPr>
          <w:p w14:paraId="7C6D87B1" w14:textId="45D2BE00" w:rsidR="00726C28" w:rsidRPr="006D510D" w:rsidRDefault="00726C28" w:rsidP="00726C28">
            <w:pPr>
              <w:ind w:left="360"/>
              <w:rPr>
                <w:bCs/>
              </w:rPr>
            </w:pPr>
            <w:r w:rsidRPr="00726C28">
              <w:rPr>
                <w:bCs/>
              </w:rPr>
              <w:t xml:space="preserve">Open up your </w:t>
            </w:r>
            <w:r w:rsidRPr="00726C28">
              <w:rPr>
                <w:b/>
                <w:bCs/>
                <w:color w:val="F73B08" w:themeColor="accent6" w:themeShade="BF"/>
              </w:rPr>
              <w:t>Ex. 5</w:t>
            </w:r>
            <w:r w:rsidRPr="00726C28">
              <w:rPr>
                <w:bCs/>
              </w:rPr>
              <w:t xml:space="preserve"> </w:t>
            </w:r>
            <w:r w:rsidRPr="00726C28">
              <w:rPr>
                <w:b/>
                <w:bCs/>
                <w:color w:val="F73B08" w:themeColor="accent6" w:themeShade="BF"/>
              </w:rPr>
              <w:t>instructions</w:t>
            </w:r>
            <w:r w:rsidRPr="00726C28">
              <w:rPr>
                <w:bCs/>
              </w:rPr>
              <w:t xml:space="preserve"> and your </w:t>
            </w:r>
            <w:r w:rsidRPr="00726C28">
              <w:rPr>
                <w:b/>
                <w:bCs/>
                <w:color w:val="F73B08" w:themeColor="accent6" w:themeShade="BF"/>
              </w:rPr>
              <w:t>Ex. 5 Exercise</w:t>
            </w:r>
            <w:r w:rsidRPr="00726C28">
              <w:rPr>
                <w:bCs/>
              </w:rPr>
              <w:t xml:space="preserve">. </w:t>
            </w:r>
            <w:r w:rsidRPr="00726C28">
              <w:rPr>
                <w:b/>
                <w:bCs/>
                <w:color w:val="F73B08" w:themeColor="accent6" w:themeShade="BF"/>
              </w:rPr>
              <w:t>Minimize</w:t>
            </w:r>
            <w:r w:rsidRPr="00726C28">
              <w:rPr>
                <w:bCs/>
              </w:rPr>
              <w:t xml:space="preserve"> both documents and then snap </w:t>
            </w:r>
            <w:r w:rsidRPr="00726C28">
              <w:rPr>
                <w:b/>
                <w:bCs/>
                <w:color w:val="F73B08" w:themeColor="accent6" w:themeShade="BF"/>
              </w:rPr>
              <w:t>Ex. 5</w:t>
            </w:r>
            <w:r w:rsidRPr="00726C28">
              <w:rPr>
                <w:bCs/>
              </w:rPr>
              <w:t xml:space="preserve"> instructions to the </w:t>
            </w:r>
            <w:r w:rsidRPr="00726C28">
              <w:rPr>
                <w:b/>
                <w:bCs/>
                <w:color w:val="F73B08" w:themeColor="accent6" w:themeShade="BF"/>
              </w:rPr>
              <w:t>left</w:t>
            </w:r>
            <w:r w:rsidRPr="00726C28">
              <w:rPr>
                <w:bCs/>
              </w:rPr>
              <w:t xml:space="preserve"> and snap </w:t>
            </w:r>
            <w:r w:rsidRPr="00726C28">
              <w:rPr>
                <w:b/>
                <w:bCs/>
                <w:color w:val="F73B08" w:themeColor="accent6" w:themeShade="BF"/>
              </w:rPr>
              <w:t>Ex. 5</w:t>
            </w:r>
            <w:r w:rsidRPr="00726C28">
              <w:rPr>
                <w:bCs/>
              </w:rPr>
              <w:t xml:space="preserve"> exercise to the </w:t>
            </w:r>
            <w:r w:rsidRPr="00726C28">
              <w:rPr>
                <w:b/>
                <w:bCs/>
                <w:color w:val="F73B08" w:themeColor="accent6" w:themeShade="BF"/>
              </w:rPr>
              <w:t>right</w:t>
            </w:r>
            <w:r w:rsidRPr="00726C28">
              <w:rPr>
                <w:bCs/>
              </w:rPr>
              <w:t xml:space="preserve">. You should now </w:t>
            </w:r>
            <w:r w:rsidRPr="00726C28">
              <w:rPr>
                <w:b/>
                <w:bCs/>
                <w:color w:val="F73B08" w:themeColor="accent6" w:themeShade="BF"/>
              </w:rPr>
              <w:t>have two documents</w:t>
            </w:r>
            <w:r w:rsidRPr="00726C28">
              <w:rPr>
                <w:bCs/>
              </w:rPr>
              <w:t xml:space="preserve"> side by side.</w:t>
            </w:r>
          </w:p>
        </w:tc>
      </w:tr>
      <w:tr w:rsidR="00726C28" w14:paraId="5DE23AD7" w14:textId="77777777" w:rsidTr="00FA3D1F">
        <w:tc>
          <w:tcPr>
            <w:tcW w:w="985" w:type="dxa"/>
          </w:tcPr>
          <w:p w14:paraId="6C4F6F01" w14:textId="77777777" w:rsidR="00726C28" w:rsidRPr="00FA3D1F" w:rsidRDefault="00726C28" w:rsidP="00FA3D1F">
            <w:pPr>
              <w:ind w:left="-18"/>
              <w:jc w:val="center"/>
              <w:rPr>
                <w:b/>
                <w:bCs/>
                <w:color w:val="9E9142" w:themeColor="accent2" w:themeShade="BF"/>
              </w:rPr>
            </w:pPr>
          </w:p>
        </w:tc>
        <w:tc>
          <w:tcPr>
            <w:tcW w:w="8365" w:type="dxa"/>
          </w:tcPr>
          <w:p w14:paraId="3E62584C" w14:textId="1618883A" w:rsidR="00726C28" w:rsidRPr="006D510D" w:rsidRDefault="00726C28" w:rsidP="007F1098">
            <w:pPr>
              <w:ind w:left="360"/>
              <w:rPr>
                <w:bCs/>
              </w:rPr>
            </w:pPr>
            <w:r w:rsidRPr="00726C28">
              <w:rPr>
                <w:b/>
                <w:bCs/>
                <w:color w:val="F73B08" w:themeColor="accent6" w:themeShade="BF"/>
              </w:rPr>
              <w:t>Save</w:t>
            </w:r>
            <w:r w:rsidRPr="00726C28">
              <w:rPr>
                <w:bCs/>
              </w:rPr>
              <w:t xml:space="preserve"> the </w:t>
            </w:r>
            <w:r w:rsidRPr="00726C28">
              <w:rPr>
                <w:b/>
                <w:bCs/>
                <w:color w:val="F73B08" w:themeColor="accent6" w:themeShade="BF"/>
              </w:rPr>
              <w:t>Ex. 5</w:t>
            </w:r>
            <w:r w:rsidRPr="00726C28">
              <w:rPr>
                <w:bCs/>
              </w:rPr>
              <w:t xml:space="preserve"> document to your Chapter 6 Completed folder and rename it, “</w:t>
            </w:r>
            <w:r w:rsidRPr="00726C28">
              <w:rPr>
                <w:bCs/>
                <w:i/>
                <w:iCs/>
              </w:rPr>
              <w:t xml:space="preserve">Chapter 6 Exercise </w:t>
            </w:r>
            <w:r>
              <w:rPr>
                <w:bCs/>
                <w:i/>
                <w:iCs/>
              </w:rPr>
              <w:t>5</w:t>
            </w:r>
            <w:r w:rsidRPr="00726C28">
              <w:rPr>
                <w:bCs/>
                <w:i/>
                <w:iCs/>
              </w:rPr>
              <w:t xml:space="preserve"> Completed</w:t>
            </w:r>
            <w:r w:rsidRPr="00726C28">
              <w:rPr>
                <w:bCs/>
              </w:rPr>
              <w:t>”.</w:t>
            </w:r>
          </w:p>
        </w:tc>
      </w:tr>
      <w:tr w:rsidR="006F1E4D" w14:paraId="0C6342BA" w14:textId="77777777" w:rsidTr="006F1E4D">
        <w:trPr>
          <w:trHeight w:val="530"/>
        </w:trPr>
        <w:tc>
          <w:tcPr>
            <w:tcW w:w="985" w:type="dxa"/>
          </w:tcPr>
          <w:p w14:paraId="4B76830A" w14:textId="77777777" w:rsidR="006F1E4D" w:rsidRPr="00FA3D1F" w:rsidRDefault="006F1E4D" w:rsidP="00FA3D1F">
            <w:pPr>
              <w:ind w:left="-18"/>
              <w:jc w:val="center"/>
              <w:rPr>
                <w:b/>
                <w:bCs/>
                <w:color w:val="9E9142" w:themeColor="accent2" w:themeShade="BF"/>
              </w:rPr>
            </w:pPr>
          </w:p>
        </w:tc>
        <w:tc>
          <w:tcPr>
            <w:tcW w:w="8365" w:type="dxa"/>
            <w:vMerge w:val="restart"/>
          </w:tcPr>
          <w:p w14:paraId="27EC4F9C" w14:textId="77777777" w:rsidR="006F1E4D" w:rsidRPr="00B57535" w:rsidRDefault="006F1E4D" w:rsidP="00B57535">
            <w:pPr>
              <w:pStyle w:val="ListParagraph"/>
              <w:numPr>
                <w:ilvl w:val="0"/>
                <w:numId w:val="9"/>
              </w:numPr>
              <w:ind w:left="606"/>
              <w:rPr>
                <w:bCs/>
              </w:rPr>
            </w:pPr>
            <w:r w:rsidRPr="00B57535">
              <w:rPr>
                <w:b/>
                <w:bCs/>
                <w:color w:val="F73B08" w:themeColor="accent6" w:themeShade="BF"/>
              </w:rPr>
              <w:t>In the 4</w:t>
            </w:r>
            <w:r w:rsidRPr="00B57535">
              <w:rPr>
                <w:b/>
                <w:bCs/>
                <w:color w:val="F73B08" w:themeColor="accent6" w:themeShade="BF"/>
                <w:vertAlign w:val="superscript"/>
              </w:rPr>
              <w:t>th</w:t>
            </w:r>
            <w:r w:rsidRPr="00B57535">
              <w:rPr>
                <w:b/>
                <w:bCs/>
                <w:color w:val="F73B08" w:themeColor="accent6" w:themeShade="BF"/>
              </w:rPr>
              <w:t xml:space="preserve"> Hour Class Work</w:t>
            </w:r>
            <w:r>
              <w:rPr>
                <w:b/>
                <w:bCs/>
                <w:color w:val="F73B08" w:themeColor="accent6" w:themeShade="BF"/>
              </w:rPr>
              <w:t>, complete the following tasks:</w:t>
            </w:r>
          </w:p>
          <w:p w14:paraId="757C6F89" w14:textId="77777777" w:rsidR="006F1E4D" w:rsidRDefault="006F1E4D" w:rsidP="00B57535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B57535">
              <w:rPr>
                <w:b/>
                <w:bCs/>
                <w:color w:val="F73B08" w:themeColor="accent6" w:themeShade="BF"/>
              </w:rPr>
              <w:t>Modify</w:t>
            </w:r>
            <w:r w:rsidRPr="00B57535">
              <w:rPr>
                <w:bCs/>
              </w:rPr>
              <w:t xml:space="preserve"> the </w:t>
            </w:r>
            <w:r w:rsidRPr="00B57535">
              <w:rPr>
                <w:b/>
                <w:bCs/>
                <w:color w:val="F73B08" w:themeColor="accent6" w:themeShade="BF"/>
              </w:rPr>
              <w:t>Title</w:t>
            </w:r>
            <w:r w:rsidRPr="00B57535">
              <w:rPr>
                <w:b/>
                <w:bCs/>
              </w:rPr>
              <w:t xml:space="preserve"> </w:t>
            </w:r>
            <w:r w:rsidRPr="00B57535">
              <w:rPr>
                <w:b/>
                <w:bCs/>
                <w:color w:val="F73B08" w:themeColor="accent6" w:themeShade="BF"/>
              </w:rPr>
              <w:t>heading</w:t>
            </w:r>
            <w:r w:rsidRPr="00B57535">
              <w:rPr>
                <w:b/>
                <w:bCs/>
              </w:rPr>
              <w:t xml:space="preserve"> </w:t>
            </w:r>
            <w:r w:rsidRPr="00B57535">
              <w:rPr>
                <w:b/>
                <w:bCs/>
                <w:color w:val="F73B08" w:themeColor="accent6" w:themeShade="BF"/>
              </w:rPr>
              <w:t>style</w:t>
            </w:r>
            <w:r w:rsidRPr="00B57535">
              <w:rPr>
                <w:bCs/>
              </w:rPr>
              <w:t xml:space="preserve">: to </w:t>
            </w:r>
            <w:r w:rsidRPr="00B57535">
              <w:rPr>
                <w:bCs/>
                <w:i/>
                <w:iCs/>
              </w:rPr>
              <w:t>22</w:t>
            </w:r>
            <w:r w:rsidRPr="00B57535">
              <w:rPr>
                <w:bCs/>
              </w:rPr>
              <w:t xml:space="preserve">, </w:t>
            </w:r>
            <w:r w:rsidRPr="00B57535">
              <w:rPr>
                <w:bCs/>
                <w:i/>
                <w:iCs/>
              </w:rPr>
              <w:t>Orange, Accent 6, Darker 50%,</w:t>
            </w:r>
            <w:r w:rsidRPr="00B57535">
              <w:rPr>
                <w:bCs/>
              </w:rPr>
              <w:t xml:space="preserve"> font style, </w:t>
            </w:r>
            <w:r w:rsidRPr="00B57535">
              <w:rPr>
                <w:bCs/>
                <w:i/>
                <w:iCs/>
              </w:rPr>
              <w:t>Arial</w:t>
            </w:r>
            <w:r w:rsidRPr="00B57535">
              <w:rPr>
                <w:bCs/>
              </w:rPr>
              <w:t xml:space="preserve">, </w:t>
            </w:r>
            <w:r w:rsidRPr="00B57535">
              <w:rPr>
                <w:bCs/>
                <w:i/>
                <w:iCs/>
              </w:rPr>
              <w:t>double bottom border</w:t>
            </w:r>
            <w:r w:rsidRPr="00B57535">
              <w:rPr>
                <w:bCs/>
              </w:rPr>
              <w:t xml:space="preserve"> with </w:t>
            </w:r>
            <w:r w:rsidRPr="00B57535">
              <w:rPr>
                <w:bCs/>
                <w:i/>
                <w:iCs/>
              </w:rPr>
              <w:t>Orange Accent 6, Darker 50</w:t>
            </w:r>
            <w:r w:rsidRPr="00B57535">
              <w:rPr>
                <w:bCs/>
              </w:rPr>
              <w:t xml:space="preserve">% color. Then </w:t>
            </w:r>
            <w:r w:rsidRPr="00B57535">
              <w:rPr>
                <w:b/>
                <w:bCs/>
                <w:color w:val="F73B08" w:themeColor="accent6" w:themeShade="BF"/>
              </w:rPr>
              <w:t>apply</w:t>
            </w:r>
            <w:r w:rsidRPr="00B57535">
              <w:rPr>
                <w:bCs/>
              </w:rPr>
              <w:t xml:space="preserve"> it to </w:t>
            </w:r>
            <w:r w:rsidRPr="00B57535">
              <w:rPr>
                <w:b/>
                <w:bCs/>
                <w:color w:val="F73B08" w:themeColor="accent6" w:themeShade="BF"/>
              </w:rPr>
              <w:t>A1</w:t>
            </w:r>
            <w:r w:rsidRPr="00B57535">
              <w:rPr>
                <w:bCs/>
              </w:rPr>
              <w:t>.</w:t>
            </w:r>
          </w:p>
          <w:p w14:paraId="21A3BDA3" w14:textId="77777777" w:rsidR="006F1E4D" w:rsidRPr="00B57535" w:rsidRDefault="006F1E4D" w:rsidP="00B57535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B57535">
              <w:rPr>
                <w:b/>
                <w:bCs/>
                <w:color w:val="F73B08" w:themeColor="accent6" w:themeShade="BF"/>
              </w:rPr>
              <w:t>Separate</w:t>
            </w:r>
            <w:r w:rsidRPr="006D510D">
              <w:t xml:space="preserve"> the </w:t>
            </w:r>
            <w:r w:rsidRPr="00B57535">
              <w:rPr>
                <w:b/>
                <w:bCs/>
                <w:color w:val="F73B08" w:themeColor="accent6" w:themeShade="BF"/>
              </w:rPr>
              <w:t>names</w:t>
            </w:r>
            <w:r w:rsidRPr="006D510D">
              <w:t xml:space="preserve"> in </w:t>
            </w:r>
            <w:r w:rsidRPr="00B57535">
              <w:rPr>
                <w:b/>
                <w:bCs/>
                <w:color w:val="F73B08" w:themeColor="accent6" w:themeShade="BF"/>
              </w:rPr>
              <w:t>Col 1</w:t>
            </w:r>
            <w:r w:rsidRPr="006D510D">
              <w:t xml:space="preserve"> into </w:t>
            </w:r>
            <w:r w:rsidRPr="00B57535">
              <w:rPr>
                <w:b/>
                <w:bCs/>
                <w:color w:val="F73B08" w:themeColor="accent6" w:themeShade="BF"/>
              </w:rPr>
              <w:t>two</w:t>
            </w:r>
            <w:r w:rsidRPr="006D510D">
              <w:t xml:space="preserve"> </w:t>
            </w:r>
            <w:r w:rsidRPr="00B57535">
              <w:rPr>
                <w:b/>
                <w:bCs/>
                <w:color w:val="F73B08" w:themeColor="accent6" w:themeShade="BF"/>
              </w:rPr>
              <w:t>columns</w:t>
            </w:r>
            <w:r w:rsidRPr="006D510D">
              <w:t xml:space="preserve"> by </w:t>
            </w:r>
            <w:r w:rsidRPr="00B57535">
              <w:rPr>
                <w:b/>
                <w:bCs/>
                <w:color w:val="F73B08" w:themeColor="accent6" w:themeShade="BF"/>
              </w:rPr>
              <w:t>comma</w:t>
            </w:r>
            <w:r w:rsidRPr="006D510D">
              <w:t>.</w:t>
            </w:r>
          </w:p>
          <w:p w14:paraId="4B6DC43F" w14:textId="77777777" w:rsidR="006F1E4D" w:rsidRPr="00B57535" w:rsidRDefault="006F1E4D" w:rsidP="00B57535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D510D">
              <w:t>Change A4's column title to, "Last Name" and B4 column heading to, "</w:t>
            </w:r>
            <w:r w:rsidRPr="00B57535">
              <w:rPr>
                <w:i/>
                <w:iCs/>
              </w:rPr>
              <w:t>First Name</w:t>
            </w:r>
            <w:r w:rsidRPr="006D510D">
              <w:t xml:space="preserve">". </w:t>
            </w:r>
          </w:p>
          <w:p w14:paraId="3C24228D" w14:textId="77777777" w:rsidR="006F1E4D" w:rsidRPr="00B57535" w:rsidRDefault="006F1E4D" w:rsidP="00B57535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D510D">
              <w:t xml:space="preserve">Remunerate Cell C4 and extend it to column N4. </w:t>
            </w:r>
          </w:p>
          <w:p w14:paraId="67E994D0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B57535">
              <w:rPr>
                <w:b/>
                <w:bCs/>
                <w:color w:val="F73B08" w:themeColor="accent6" w:themeShade="BF"/>
              </w:rPr>
              <w:t>Add</w:t>
            </w:r>
            <w:r w:rsidRPr="006D510D">
              <w:t xml:space="preserve"> the </w:t>
            </w:r>
            <w:r w:rsidRPr="00B57535">
              <w:rPr>
                <w:b/>
                <w:bCs/>
                <w:color w:val="F73B08" w:themeColor="accent6" w:themeShade="BF"/>
              </w:rPr>
              <w:t>heading style</w:t>
            </w:r>
            <w:r w:rsidRPr="006D510D">
              <w:t xml:space="preserve"> "</w:t>
            </w:r>
            <w:r w:rsidRPr="00B57535">
              <w:rPr>
                <w:b/>
                <w:bCs/>
                <w:color w:val="F73B08" w:themeColor="accent6" w:themeShade="BF"/>
              </w:rPr>
              <w:t>Linked</w:t>
            </w:r>
            <w:r w:rsidRPr="006D510D">
              <w:t xml:space="preserve"> </w:t>
            </w:r>
            <w:r w:rsidRPr="00B57535">
              <w:rPr>
                <w:b/>
                <w:bCs/>
                <w:color w:val="F73B08" w:themeColor="accent6" w:themeShade="BF"/>
              </w:rPr>
              <w:t>Cell</w:t>
            </w:r>
            <w:r w:rsidRPr="006D510D">
              <w:t xml:space="preserve">" and </w:t>
            </w:r>
            <w:r w:rsidRPr="00B57535">
              <w:rPr>
                <w:b/>
                <w:bCs/>
                <w:color w:val="F73B08" w:themeColor="accent6" w:themeShade="BF"/>
              </w:rPr>
              <w:t>center</w:t>
            </w:r>
            <w:r w:rsidRPr="006D510D">
              <w:t xml:space="preserve"> the cells in the row.</w:t>
            </w:r>
          </w:p>
          <w:p w14:paraId="3C946A8F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D510D">
              <w:t xml:space="preserve">Insert a </w:t>
            </w:r>
            <w:r w:rsidRPr="006F1E4D">
              <w:rPr>
                <w:b/>
                <w:bCs/>
                <w:color w:val="F73B08" w:themeColor="accent6" w:themeShade="BF"/>
              </w:rPr>
              <w:t>sheet column</w:t>
            </w:r>
            <w:r w:rsidRPr="006D510D">
              <w:t xml:space="preserve"> following Col. N.</w:t>
            </w:r>
          </w:p>
          <w:p w14:paraId="302B45E6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>
              <w:t>A</w:t>
            </w:r>
            <w:r w:rsidRPr="006D510D">
              <w:t xml:space="preserve">dd the </w:t>
            </w:r>
            <w:r w:rsidRPr="006F1E4D">
              <w:rPr>
                <w:b/>
                <w:bCs/>
                <w:color w:val="F73B08" w:themeColor="accent6" w:themeShade="BF"/>
              </w:rPr>
              <w:t>column</w:t>
            </w:r>
            <w:r w:rsidRPr="006D510D">
              <w:t xml:space="preserve"> </w:t>
            </w:r>
            <w:proofErr w:type="gramStart"/>
            <w:r w:rsidRPr="006F1E4D">
              <w:rPr>
                <w:b/>
                <w:bCs/>
                <w:color w:val="F73B08" w:themeColor="accent6" w:themeShade="BF"/>
              </w:rPr>
              <w:t>heading</w:t>
            </w:r>
            <w:r w:rsidRPr="006D510D">
              <w:t xml:space="preserve"> ,</w:t>
            </w:r>
            <w:proofErr w:type="gramEnd"/>
            <w:r w:rsidRPr="006D510D">
              <w:t xml:space="preserve"> "</w:t>
            </w:r>
            <w:r w:rsidRPr="006F1E4D">
              <w:rPr>
                <w:i/>
                <w:iCs/>
              </w:rPr>
              <w:t>Average</w:t>
            </w:r>
            <w:r w:rsidRPr="006D510D">
              <w:t>."</w:t>
            </w:r>
          </w:p>
          <w:p w14:paraId="5C21EAAF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D510D">
              <w:t xml:space="preserve">Then </w:t>
            </w:r>
            <w:r w:rsidRPr="006F1E4D">
              <w:rPr>
                <w:b/>
                <w:bCs/>
                <w:color w:val="F73B08" w:themeColor="accent6" w:themeShade="BF"/>
              </w:rPr>
              <w:t>find</w:t>
            </w:r>
            <w:r w:rsidRPr="006D510D">
              <w:t xml:space="preserve"> the </w:t>
            </w:r>
            <w:r w:rsidRPr="006F1E4D">
              <w:rPr>
                <w:b/>
                <w:bCs/>
                <w:color w:val="F73B08" w:themeColor="accent6" w:themeShade="BF"/>
              </w:rPr>
              <w:t>average</w:t>
            </w:r>
            <w:r w:rsidRPr="006D510D">
              <w:t xml:space="preserve"> for each student's test scores.</w:t>
            </w:r>
          </w:p>
          <w:p w14:paraId="46AD4BD3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D510D">
              <w:t xml:space="preserve">Insert a </w:t>
            </w:r>
            <w:r w:rsidRPr="006F1E4D">
              <w:rPr>
                <w:b/>
                <w:bCs/>
                <w:color w:val="F73B08" w:themeColor="accent6" w:themeShade="BF"/>
              </w:rPr>
              <w:t>sheet column</w:t>
            </w:r>
            <w:r w:rsidRPr="006D510D">
              <w:t xml:space="preserve"> in </w:t>
            </w:r>
            <w:r w:rsidRPr="006F1E4D">
              <w:rPr>
                <w:i/>
                <w:iCs/>
              </w:rPr>
              <w:t>Col. P</w:t>
            </w:r>
            <w:r w:rsidRPr="006D510D">
              <w:t>.</w:t>
            </w:r>
          </w:p>
          <w:p w14:paraId="565696B8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D510D">
              <w:t xml:space="preserve">Insert a </w:t>
            </w:r>
            <w:r w:rsidRPr="006F1E4D">
              <w:rPr>
                <w:b/>
                <w:bCs/>
                <w:color w:val="F73B08" w:themeColor="accent6" w:themeShade="BF"/>
              </w:rPr>
              <w:t>sheet column</w:t>
            </w:r>
            <w:r w:rsidRPr="006D510D">
              <w:t xml:space="preserve"> following </w:t>
            </w:r>
            <w:r w:rsidRPr="006F1E4D">
              <w:rPr>
                <w:b/>
                <w:bCs/>
                <w:color w:val="F73B08" w:themeColor="accent6" w:themeShade="BF"/>
              </w:rPr>
              <w:t>Col 0</w:t>
            </w:r>
            <w:r w:rsidRPr="006D510D">
              <w:t xml:space="preserve">. </w:t>
            </w:r>
          </w:p>
          <w:p w14:paraId="2BA36589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D510D">
              <w:t xml:space="preserve">Add the </w:t>
            </w:r>
            <w:r w:rsidRPr="006F1E4D">
              <w:rPr>
                <w:b/>
                <w:bCs/>
                <w:color w:val="F73B08" w:themeColor="accent6" w:themeShade="BF"/>
              </w:rPr>
              <w:t>heading</w:t>
            </w:r>
            <w:r w:rsidRPr="006D510D">
              <w:t>, "</w:t>
            </w:r>
            <w:r w:rsidRPr="006F1E4D">
              <w:rPr>
                <w:i/>
                <w:iCs/>
              </w:rPr>
              <w:t>Average Grade</w:t>
            </w:r>
            <w:r w:rsidRPr="006D510D">
              <w:t xml:space="preserve">." </w:t>
            </w:r>
          </w:p>
          <w:p w14:paraId="43CC22AA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F1E4D">
              <w:rPr>
                <w:b/>
                <w:bCs/>
                <w:color w:val="F73B08" w:themeColor="accent6" w:themeShade="BF"/>
              </w:rPr>
              <w:t>Wrap</w:t>
            </w:r>
            <w:r w:rsidRPr="006D510D">
              <w:t xml:space="preserve"> the text in P4. </w:t>
            </w:r>
          </w:p>
          <w:p w14:paraId="2017DB29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F1E4D">
              <w:rPr>
                <w:b/>
                <w:bCs/>
                <w:color w:val="F73B08" w:themeColor="accent6" w:themeShade="BF"/>
              </w:rPr>
              <w:t>I</w:t>
            </w:r>
            <w:r w:rsidRPr="006D510D">
              <w:t xml:space="preserve">n </w:t>
            </w:r>
            <w:r w:rsidRPr="006F1E4D">
              <w:rPr>
                <w:b/>
                <w:bCs/>
                <w:color w:val="F73B08" w:themeColor="accent6" w:themeShade="BF"/>
              </w:rPr>
              <w:t>P6</w:t>
            </w:r>
            <w:r w:rsidRPr="006D510D">
              <w:t>, create an "</w:t>
            </w:r>
            <w:r w:rsidRPr="006F1E4D">
              <w:rPr>
                <w:i/>
                <w:iCs/>
              </w:rPr>
              <w:t xml:space="preserve">If" </w:t>
            </w:r>
            <w:r w:rsidRPr="006F1E4D">
              <w:rPr>
                <w:b/>
                <w:bCs/>
                <w:i/>
                <w:iCs/>
                <w:color w:val="F73B08" w:themeColor="accent6" w:themeShade="BF"/>
              </w:rPr>
              <w:t>statement</w:t>
            </w:r>
            <w:r w:rsidRPr="006D510D">
              <w:t xml:space="preserve"> that will put an "</w:t>
            </w:r>
            <w:r w:rsidRPr="006F1E4D">
              <w:rPr>
                <w:b/>
                <w:bCs/>
                <w:color w:val="F73B08" w:themeColor="accent6" w:themeShade="BF"/>
              </w:rPr>
              <w:t>A</w:t>
            </w:r>
            <w:r w:rsidRPr="006D510D">
              <w:t xml:space="preserve">" if the average score is </w:t>
            </w:r>
            <w:r w:rsidRPr="006F1E4D">
              <w:rPr>
                <w:b/>
                <w:bCs/>
                <w:color w:val="F73B08" w:themeColor="accent6" w:themeShade="BF"/>
              </w:rPr>
              <w:t>greater than 90%</w:t>
            </w:r>
            <w:r w:rsidRPr="006D510D">
              <w:t>, a "</w:t>
            </w:r>
            <w:r w:rsidRPr="006F1E4D">
              <w:rPr>
                <w:b/>
                <w:bCs/>
                <w:color w:val="F73B08" w:themeColor="accent6" w:themeShade="BF"/>
              </w:rPr>
              <w:t>B</w:t>
            </w:r>
            <w:r w:rsidRPr="006D510D">
              <w:t xml:space="preserve">" if the </w:t>
            </w:r>
            <w:r w:rsidRPr="006F1E4D">
              <w:rPr>
                <w:b/>
                <w:bCs/>
                <w:color w:val="F73B08" w:themeColor="accent6" w:themeShade="BF"/>
              </w:rPr>
              <w:t>average score is greater</w:t>
            </w:r>
            <w:r w:rsidRPr="006D510D">
              <w:t xml:space="preserve"> than </w:t>
            </w:r>
            <w:r w:rsidRPr="006F1E4D">
              <w:rPr>
                <w:b/>
                <w:bCs/>
                <w:color w:val="F73B08" w:themeColor="accent6" w:themeShade="BF"/>
              </w:rPr>
              <w:t>80%</w:t>
            </w:r>
            <w:r w:rsidRPr="006D510D">
              <w:t>, a "</w:t>
            </w:r>
            <w:r w:rsidRPr="006F1E4D">
              <w:rPr>
                <w:b/>
                <w:bCs/>
                <w:color w:val="F73B08" w:themeColor="accent6" w:themeShade="BF"/>
              </w:rPr>
              <w:t>C</w:t>
            </w:r>
            <w:r w:rsidRPr="006D510D">
              <w:t xml:space="preserve">" if the </w:t>
            </w:r>
            <w:r w:rsidRPr="006F1E4D">
              <w:rPr>
                <w:b/>
                <w:bCs/>
                <w:color w:val="F73B08" w:themeColor="accent6" w:themeShade="BF"/>
              </w:rPr>
              <w:t>average score</w:t>
            </w:r>
            <w:r w:rsidRPr="006D510D">
              <w:t xml:space="preserve"> is </w:t>
            </w:r>
            <w:r w:rsidRPr="006F1E4D">
              <w:rPr>
                <w:b/>
                <w:bCs/>
                <w:color w:val="F73B08" w:themeColor="accent6" w:themeShade="BF"/>
              </w:rPr>
              <w:t>greater</w:t>
            </w:r>
            <w:r w:rsidRPr="006D510D">
              <w:t xml:space="preserve"> than </w:t>
            </w:r>
            <w:r w:rsidRPr="006F1E4D">
              <w:rPr>
                <w:b/>
                <w:bCs/>
                <w:color w:val="F73B08" w:themeColor="accent6" w:themeShade="BF"/>
              </w:rPr>
              <w:t>70%</w:t>
            </w:r>
            <w:r w:rsidRPr="006D510D">
              <w:t>, a "</w:t>
            </w:r>
            <w:r w:rsidRPr="006F1E4D">
              <w:rPr>
                <w:b/>
                <w:bCs/>
                <w:color w:val="F73B08" w:themeColor="accent6" w:themeShade="BF"/>
              </w:rPr>
              <w:t>D</w:t>
            </w:r>
            <w:r w:rsidRPr="006D510D">
              <w:t xml:space="preserve">" if the </w:t>
            </w:r>
            <w:r w:rsidRPr="006F1E4D">
              <w:rPr>
                <w:b/>
                <w:bCs/>
                <w:color w:val="F73B08" w:themeColor="accent6" w:themeShade="BF"/>
              </w:rPr>
              <w:t>average score</w:t>
            </w:r>
            <w:r w:rsidRPr="006D510D">
              <w:t xml:space="preserve"> is greater than </w:t>
            </w:r>
            <w:r w:rsidRPr="006F1E4D">
              <w:rPr>
                <w:b/>
                <w:bCs/>
                <w:color w:val="F73B08" w:themeColor="accent6" w:themeShade="BF"/>
              </w:rPr>
              <w:t>60</w:t>
            </w:r>
            <w:r w:rsidRPr="006D510D">
              <w:t>% and a "</w:t>
            </w:r>
            <w:r w:rsidRPr="006F1E4D">
              <w:rPr>
                <w:b/>
                <w:bCs/>
                <w:color w:val="F73B08" w:themeColor="accent6" w:themeShade="BF"/>
              </w:rPr>
              <w:t>F</w:t>
            </w:r>
            <w:r w:rsidRPr="006D510D">
              <w:t xml:space="preserve">" if the average score is </w:t>
            </w:r>
            <w:r w:rsidRPr="006F1E4D">
              <w:rPr>
                <w:b/>
                <w:bCs/>
                <w:color w:val="F73B08" w:themeColor="accent6" w:themeShade="BF"/>
              </w:rPr>
              <w:t>less than 60</w:t>
            </w:r>
            <w:r w:rsidRPr="006D510D">
              <w:t xml:space="preserve">%. </w:t>
            </w:r>
          </w:p>
          <w:p w14:paraId="76B4092C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F1E4D">
              <w:rPr>
                <w:b/>
                <w:bCs/>
                <w:color w:val="F73B08" w:themeColor="accent6" w:themeShade="BF"/>
              </w:rPr>
              <w:t>Center</w:t>
            </w:r>
            <w:r w:rsidRPr="006D510D">
              <w:t xml:space="preserve"> the </w:t>
            </w:r>
            <w:r w:rsidRPr="006F1E4D">
              <w:rPr>
                <w:b/>
                <w:bCs/>
                <w:color w:val="F73B08" w:themeColor="accent6" w:themeShade="BF"/>
              </w:rPr>
              <w:t>text</w:t>
            </w:r>
            <w:r w:rsidRPr="006D510D">
              <w:t xml:space="preserve"> in Cols. O &amp; P.</w:t>
            </w:r>
          </w:p>
          <w:p w14:paraId="54B65D3A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D510D">
              <w:t xml:space="preserve">Insert a </w:t>
            </w:r>
            <w:r w:rsidRPr="006F1E4D">
              <w:rPr>
                <w:b/>
                <w:bCs/>
                <w:color w:val="F73B08" w:themeColor="accent6" w:themeShade="BF"/>
              </w:rPr>
              <w:t>sheet column</w:t>
            </w:r>
            <w:r w:rsidRPr="006D510D">
              <w:t xml:space="preserve"> after </w:t>
            </w:r>
            <w:r>
              <w:t xml:space="preserve">Col. </w:t>
            </w:r>
            <w:r w:rsidRPr="006F1E4D">
              <w:rPr>
                <w:b/>
                <w:bCs/>
                <w:color w:val="F73B08" w:themeColor="accent6" w:themeShade="BF"/>
              </w:rPr>
              <w:t>P</w:t>
            </w:r>
            <w:r w:rsidRPr="006D510D">
              <w:t xml:space="preserve">. </w:t>
            </w:r>
            <w:r w:rsidRPr="006F1E4D">
              <w:rPr>
                <w:b/>
                <w:bCs/>
                <w:color w:val="F73B08" w:themeColor="accent6" w:themeShade="BF"/>
              </w:rPr>
              <w:t>Heading</w:t>
            </w:r>
            <w:r w:rsidRPr="006D510D">
              <w:t xml:space="preserve"> should be </w:t>
            </w:r>
            <w:r w:rsidRPr="006F1E4D">
              <w:rPr>
                <w:b/>
                <w:bCs/>
                <w:color w:val="F73B08" w:themeColor="accent6" w:themeShade="BF"/>
              </w:rPr>
              <w:t>Test Scores</w:t>
            </w:r>
            <w:r w:rsidRPr="006D510D">
              <w:t xml:space="preserve">. </w:t>
            </w:r>
          </w:p>
          <w:p w14:paraId="19D0A520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D510D">
              <w:t xml:space="preserve">Using a </w:t>
            </w:r>
            <w:r w:rsidRPr="006F1E4D">
              <w:rPr>
                <w:b/>
                <w:bCs/>
                <w:color w:val="F73B08" w:themeColor="accent6" w:themeShade="BF"/>
              </w:rPr>
              <w:t>column sparkline</w:t>
            </w:r>
            <w:r w:rsidRPr="006D510D">
              <w:t xml:space="preserve">, display the </w:t>
            </w:r>
            <w:r w:rsidRPr="006F1E4D">
              <w:rPr>
                <w:b/>
                <w:bCs/>
                <w:color w:val="F73B08" w:themeColor="accent6" w:themeShade="BF"/>
              </w:rPr>
              <w:t>twelve test scores in Q6</w:t>
            </w:r>
            <w:r w:rsidRPr="006D510D">
              <w:t xml:space="preserve">. </w:t>
            </w:r>
          </w:p>
          <w:p w14:paraId="1D6902A2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D510D">
              <w:t xml:space="preserve">Use the </w:t>
            </w:r>
            <w:r w:rsidRPr="006F1E4D">
              <w:rPr>
                <w:b/>
                <w:bCs/>
                <w:color w:val="F73B08" w:themeColor="accent6" w:themeShade="BF"/>
              </w:rPr>
              <w:t>fill</w:t>
            </w:r>
            <w:r w:rsidRPr="006D510D">
              <w:t xml:space="preserve"> </w:t>
            </w:r>
            <w:r w:rsidRPr="006F1E4D">
              <w:rPr>
                <w:b/>
                <w:bCs/>
                <w:color w:val="F73B08" w:themeColor="accent6" w:themeShade="BF"/>
              </w:rPr>
              <w:t>handle</w:t>
            </w:r>
            <w:r w:rsidRPr="006D510D">
              <w:t xml:space="preserve"> to </w:t>
            </w:r>
            <w:r w:rsidRPr="006F1E4D">
              <w:rPr>
                <w:b/>
                <w:bCs/>
                <w:color w:val="F73B08" w:themeColor="accent6" w:themeShade="BF"/>
              </w:rPr>
              <w:t>copy</w:t>
            </w:r>
            <w:r w:rsidRPr="006D510D">
              <w:t xml:space="preserve"> the formula down the column. </w:t>
            </w:r>
          </w:p>
          <w:p w14:paraId="00CE5939" w14:textId="77777777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D510D">
              <w:t xml:space="preserve">Set the </w:t>
            </w:r>
            <w:r w:rsidRPr="006F1E4D">
              <w:rPr>
                <w:b/>
                <w:bCs/>
                <w:color w:val="F73B08" w:themeColor="accent6" w:themeShade="BF"/>
              </w:rPr>
              <w:t>width</w:t>
            </w:r>
            <w:r w:rsidRPr="006D510D">
              <w:t xml:space="preserve"> of the column to </w:t>
            </w:r>
            <w:r w:rsidRPr="006F1E4D">
              <w:rPr>
                <w:b/>
                <w:bCs/>
                <w:color w:val="F73B08" w:themeColor="accent6" w:themeShade="BF"/>
              </w:rPr>
              <w:t>15</w:t>
            </w:r>
            <w:r w:rsidRPr="006D510D">
              <w:t>.</w:t>
            </w:r>
          </w:p>
          <w:p w14:paraId="1C8DF100" w14:textId="67D5669C" w:rsidR="006F1E4D" w:rsidRPr="006F1E4D" w:rsidRDefault="006F1E4D" w:rsidP="006F1E4D">
            <w:pPr>
              <w:pStyle w:val="ListParagraph"/>
              <w:numPr>
                <w:ilvl w:val="1"/>
                <w:numId w:val="9"/>
              </w:numPr>
              <w:ind w:left="1146"/>
              <w:rPr>
                <w:bCs/>
              </w:rPr>
            </w:pPr>
            <w:r w:rsidRPr="006F1E4D">
              <w:rPr>
                <w:b/>
                <w:bCs/>
                <w:color w:val="F73B08" w:themeColor="accent6" w:themeShade="BF"/>
              </w:rPr>
              <w:lastRenderedPageBreak/>
              <w:t>Merge and center A1</w:t>
            </w:r>
            <w:r w:rsidRPr="006D510D">
              <w:t xml:space="preserve"> to the last occupied column. Do the same for </w:t>
            </w:r>
            <w:r w:rsidRPr="006F1E4D">
              <w:rPr>
                <w:b/>
                <w:bCs/>
                <w:color w:val="F73B08" w:themeColor="accent6" w:themeShade="BF"/>
              </w:rPr>
              <w:t>B1</w:t>
            </w:r>
            <w:r w:rsidRPr="006D510D">
              <w:t xml:space="preserve"> &amp; </w:t>
            </w:r>
            <w:r w:rsidRPr="006F1E4D">
              <w:rPr>
                <w:b/>
                <w:bCs/>
                <w:color w:val="F73B08" w:themeColor="accent6" w:themeShade="BF"/>
              </w:rPr>
              <w:t>C1</w:t>
            </w:r>
            <w:r w:rsidRPr="006D510D">
              <w:t>.</w:t>
            </w:r>
          </w:p>
        </w:tc>
      </w:tr>
      <w:tr w:rsidR="006F1E4D" w14:paraId="2EB6F4ED" w14:textId="77777777" w:rsidTr="00FA3D1F">
        <w:tc>
          <w:tcPr>
            <w:tcW w:w="985" w:type="dxa"/>
          </w:tcPr>
          <w:p w14:paraId="793F1B55" w14:textId="43AB7C3A" w:rsidR="006F1E4D" w:rsidRPr="00FA3D1F" w:rsidRDefault="006F1E4D" w:rsidP="00FA3D1F">
            <w:pPr>
              <w:ind w:left="-18"/>
              <w:jc w:val="center"/>
              <w:rPr>
                <w:b/>
                <w:color w:val="9E9142" w:themeColor="accent2" w:themeShade="BF"/>
              </w:rPr>
            </w:pPr>
          </w:p>
        </w:tc>
        <w:tc>
          <w:tcPr>
            <w:tcW w:w="8365" w:type="dxa"/>
            <w:vMerge/>
          </w:tcPr>
          <w:p w14:paraId="7037FB77" w14:textId="0F70131A" w:rsidR="006F1E4D" w:rsidRDefault="006F1E4D" w:rsidP="004E6B34">
            <w:pPr>
              <w:ind w:left="360"/>
            </w:pPr>
          </w:p>
        </w:tc>
      </w:tr>
      <w:tr w:rsidR="00FA3D1F" w14:paraId="37D97103" w14:textId="77777777" w:rsidTr="00FA3D1F">
        <w:tc>
          <w:tcPr>
            <w:tcW w:w="985" w:type="dxa"/>
          </w:tcPr>
          <w:p w14:paraId="67284034" w14:textId="675B5B89" w:rsidR="00FA3D1F" w:rsidRPr="00FA3D1F" w:rsidRDefault="00FA3D1F" w:rsidP="00FA3D1F">
            <w:pPr>
              <w:ind w:left="-18"/>
              <w:jc w:val="center"/>
              <w:rPr>
                <w:b/>
                <w:color w:val="9E9142" w:themeColor="accent2" w:themeShade="BF"/>
              </w:rPr>
            </w:pPr>
          </w:p>
        </w:tc>
        <w:tc>
          <w:tcPr>
            <w:tcW w:w="8365" w:type="dxa"/>
          </w:tcPr>
          <w:p w14:paraId="4A587277" w14:textId="3D3E4ECC" w:rsidR="006F1E4D" w:rsidRPr="006F1E4D" w:rsidRDefault="006F1E4D" w:rsidP="004E6B34">
            <w:pPr>
              <w:ind w:left="36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In the </w:t>
            </w:r>
            <w:proofErr w:type="spellStart"/>
            <w:r w:rsidRPr="006F1E4D">
              <w:rPr>
                <w:b/>
                <w:bCs/>
                <w:color w:val="F73B08" w:themeColor="accent6" w:themeShade="BF"/>
              </w:rPr>
              <w:t>TestScore</w:t>
            </w:r>
            <w:proofErr w:type="spellEnd"/>
            <w:r w:rsidRPr="006F1E4D">
              <w:rPr>
                <w:b/>
                <w:bCs/>
                <w:color w:val="F73B08" w:themeColor="accent6" w:themeShade="BF"/>
              </w:rPr>
              <w:t xml:space="preserve"> Workbook</w:t>
            </w:r>
            <w:r>
              <w:rPr>
                <w:bCs/>
                <w:color w:val="000000" w:themeColor="text1"/>
              </w:rPr>
              <w:t xml:space="preserve">, </w:t>
            </w:r>
            <w:r w:rsidRPr="006F1E4D">
              <w:rPr>
                <w:bCs/>
                <w:color w:val="000000" w:themeColor="text1"/>
              </w:rPr>
              <w:t>complete the following task:</w:t>
            </w:r>
          </w:p>
          <w:p w14:paraId="25F25505" w14:textId="77777777" w:rsidR="006C7442" w:rsidRDefault="006D510D" w:rsidP="006C7442">
            <w:pPr>
              <w:pStyle w:val="ListParagraph"/>
              <w:numPr>
                <w:ilvl w:val="0"/>
                <w:numId w:val="10"/>
              </w:numPr>
            </w:pPr>
            <w:r w:rsidRPr="006F1E4D">
              <w:rPr>
                <w:b/>
                <w:bCs/>
                <w:color w:val="F73B08" w:themeColor="accent6" w:themeShade="BF"/>
              </w:rPr>
              <w:t>Move the Test Score</w:t>
            </w:r>
            <w:r w:rsidRPr="006D510D">
              <w:t xml:space="preserve"> worksheet from the </w:t>
            </w:r>
            <w:r w:rsidRPr="006F1E4D">
              <w:rPr>
                <w:i/>
                <w:iCs/>
              </w:rPr>
              <w:t>Test Score Workbook</w:t>
            </w:r>
            <w:r w:rsidRPr="006D510D">
              <w:t xml:space="preserve"> to the </w:t>
            </w:r>
            <w:r w:rsidRPr="006F1E4D">
              <w:rPr>
                <w:b/>
                <w:bCs/>
                <w:color w:val="F73B08" w:themeColor="accent6" w:themeShade="BF"/>
              </w:rPr>
              <w:t>Chapter 6 Exercise 5 workbook</w:t>
            </w:r>
            <w:r w:rsidRPr="006D510D">
              <w:t xml:space="preserve">. </w:t>
            </w:r>
          </w:p>
          <w:p w14:paraId="46F6097E" w14:textId="77777777" w:rsidR="006C7442" w:rsidRDefault="006D510D" w:rsidP="006C7442">
            <w:pPr>
              <w:pStyle w:val="ListParagraph"/>
              <w:numPr>
                <w:ilvl w:val="0"/>
                <w:numId w:val="10"/>
              </w:numPr>
            </w:pPr>
            <w:r w:rsidRPr="006D510D">
              <w:t xml:space="preserve">Move the </w:t>
            </w:r>
            <w:r w:rsidRPr="006C7442">
              <w:rPr>
                <w:b/>
                <w:bCs/>
                <w:color w:val="F73B08" w:themeColor="accent6" w:themeShade="BF"/>
              </w:rPr>
              <w:t>Test Score worksheet</w:t>
            </w:r>
            <w:r w:rsidRPr="006D510D">
              <w:t xml:space="preserve"> to the </w:t>
            </w:r>
            <w:r w:rsidRPr="006C7442">
              <w:rPr>
                <w:b/>
                <w:bCs/>
                <w:color w:val="F73B08" w:themeColor="accent6" w:themeShade="BF"/>
              </w:rPr>
              <w:t>end</w:t>
            </w:r>
            <w:r w:rsidRPr="006D510D">
              <w:t xml:space="preserve">. </w:t>
            </w:r>
          </w:p>
          <w:p w14:paraId="15D657C1" w14:textId="77777777" w:rsidR="006C7442" w:rsidRDefault="006D510D" w:rsidP="006C7442">
            <w:pPr>
              <w:pStyle w:val="ListParagraph"/>
              <w:numPr>
                <w:ilvl w:val="0"/>
                <w:numId w:val="10"/>
              </w:numPr>
            </w:pPr>
            <w:r w:rsidRPr="006D510D">
              <w:t xml:space="preserve">The </w:t>
            </w:r>
            <w:r w:rsidRPr="006C7442">
              <w:rPr>
                <w:b/>
                <w:bCs/>
                <w:color w:val="F73B08" w:themeColor="accent6" w:themeShade="BF"/>
              </w:rPr>
              <w:t>password</w:t>
            </w:r>
            <w:r w:rsidRPr="006D510D">
              <w:t xml:space="preserve"> for the workbook is "</w:t>
            </w:r>
            <w:r w:rsidRPr="006C7442">
              <w:rPr>
                <w:b/>
                <w:bCs/>
                <w:color w:val="F73B08" w:themeColor="accent6" w:themeShade="BF"/>
              </w:rPr>
              <w:t>Meridian</w:t>
            </w:r>
            <w:r w:rsidRPr="006D510D">
              <w:t xml:space="preserve">." </w:t>
            </w:r>
          </w:p>
          <w:p w14:paraId="6BFF2FCB" w14:textId="4C3484C5" w:rsidR="00FA3D1F" w:rsidRDefault="006D510D" w:rsidP="006C7442">
            <w:pPr>
              <w:pStyle w:val="ListParagraph"/>
              <w:numPr>
                <w:ilvl w:val="0"/>
                <w:numId w:val="10"/>
              </w:numPr>
            </w:pPr>
            <w:r w:rsidRPr="006C7442">
              <w:rPr>
                <w:b/>
                <w:i/>
              </w:rPr>
              <w:t>Do not</w:t>
            </w:r>
            <w:r w:rsidRPr="006D510D">
              <w:t xml:space="preserve"> save over the Test Score Workbook.</w:t>
            </w:r>
          </w:p>
        </w:tc>
      </w:tr>
      <w:tr w:rsidR="00FA3D1F" w14:paraId="4F474D72" w14:textId="77777777" w:rsidTr="00FA3D1F">
        <w:tc>
          <w:tcPr>
            <w:tcW w:w="985" w:type="dxa"/>
          </w:tcPr>
          <w:p w14:paraId="7AFCA785" w14:textId="36D380CB" w:rsidR="00FA3D1F" w:rsidRPr="00FA3D1F" w:rsidRDefault="00FA3D1F" w:rsidP="00FA3D1F">
            <w:pPr>
              <w:ind w:left="-18"/>
              <w:jc w:val="center"/>
              <w:rPr>
                <w:b/>
                <w:color w:val="9E9142" w:themeColor="accent2" w:themeShade="BF"/>
              </w:rPr>
            </w:pPr>
          </w:p>
        </w:tc>
        <w:tc>
          <w:tcPr>
            <w:tcW w:w="8365" w:type="dxa"/>
          </w:tcPr>
          <w:p w14:paraId="5F9B43E9" w14:textId="7B8F335B" w:rsidR="00445899" w:rsidRDefault="006D510D" w:rsidP="00607CAA">
            <w:pPr>
              <w:ind w:left="360"/>
            </w:pPr>
            <w:r w:rsidRPr="006D510D">
              <w:t xml:space="preserve">In the </w:t>
            </w:r>
            <w:proofErr w:type="spellStart"/>
            <w:r w:rsidR="006C7442">
              <w:t>Test</w:t>
            </w:r>
            <w:r w:rsidRPr="006D510D">
              <w:rPr>
                <w:b/>
                <w:bCs/>
                <w:color w:val="F73B08" w:themeColor="accent6" w:themeShade="BF"/>
              </w:rPr>
              <w:t>Scores</w:t>
            </w:r>
            <w:proofErr w:type="spellEnd"/>
            <w:r w:rsidRPr="006D510D">
              <w:rPr>
                <w:b/>
                <w:bCs/>
                <w:color w:val="F73B08" w:themeColor="accent6" w:themeShade="BF"/>
              </w:rPr>
              <w:t xml:space="preserve"> Worksheet</w:t>
            </w:r>
            <w:r w:rsidRPr="006D510D">
              <w:t xml:space="preserve">, </w:t>
            </w:r>
            <w:r w:rsidR="00445899">
              <w:t>complete the following:</w:t>
            </w:r>
          </w:p>
          <w:p w14:paraId="082AE6EE" w14:textId="77777777" w:rsidR="00445899" w:rsidRDefault="00445899" w:rsidP="00445899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  <w:r w:rsidR="006D510D" w:rsidRPr="006D510D">
              <w:t xml:space="preserve">dd </w:t>
            </w:r>
            <w:r w:rsidR="006D510D" w:rsidRPr="00445899">
              <w:rPr>
                <w:b/>
                <w:bCs/>
                <w:color w:val="F73B08" w:themeColor="accent6" w:themeShade="BF"/>
              </w:rPr>
              <w:t>Light Red fill with Dark Red</w:t>
            </w:r>
            <w:r w:rsidR="006D510D" w:rsidRPr="006D510D">
              <w:t xml:space="preserve"> text to grades that are equal to an </w:t>
            </w:r>
            <w:r w:rsidR="006D510D" w:rsidRPr="00445899">
              <w:rPr>
                <w:b/>
                <w:bCs/>
                <w:color w:val="F73B08" w:themeColor="accent6" w:themeShade="BF"/>
              </w:rPr>
              <w:t>A</w:t>
            </w:r>
            <w:r w:rsidR="006D510D" w:rsidRPr="006D510D">
              <w:t xml:space="preserve">. </w:t>
            </w:r>
          </w:p>
          <w:p w14:paraId="353AE86C" w14:textId="77777777" w:rsidR="00391862" w:rsidRDefault="006D510D" w:rsidP="00445899">
            <w:pPr>
              <w:pStyle w:val="ListParagraph"/>
              <w:numPr>
                <w:ilvl w:val="0"/>
                <w:numId w:val="8"/>
              </w:numPr>
            </w:pPr>
            <w:r w:rsidRPr="006D510D">
              <w:t xml:space="preserve">Add </w:t>
            </w:r>
            <w:r w:rsidRPr="00445899">
              <w:rPr>
                <w:b/>
                <w:bCs/>
                <w:color w:val="F73B08" w:themeColor="accent6" w:themeShade="BF"/>
              </w:rPr>
              <w:t>yellow fill with dark yellow text</w:t>
            </w:r>
            <w:r w:rsidRPr="006D510D">
              <w:t xml:space="preserve"> to all grades equal to a "</w:t>
            </w:r>
            <w:r w:rsidRPr="00445899">
              <w:rPr>
                <w:b/>
                <w:bCs/>
                <w:color w:val="F73B08" w:themeColor="accent6" w:themeShade="BF"/>
              </w:rPr>
              <w:t>B</w:t>
            </w:r>
            <w:r w:rsidRPr="006D510D">
              <w:t xml:space="preserve">".  </w:t>
            </w:r>
          </w:p>
          <w:p w14:paraId="2052876D" w14:textId="77777777" w:rsidR="00391862" w:rsidRDefault="006D510D" w:rsidP="00445899">
            <w:pPr>
              <w:pStyle w:val="ListParagraph"/>
              <w:numPr>
                <w:ilvl w:val="0"/>
                <w:numId w:val="8"/>
              </w:numPr>
            </w:pPr>
            <w:r w:rsidRPr="006D510D">
              <w:t xml:space="preserve">Add </w:t>
            </w:r>
            <w:r w:rsidRPr="00445899">
              <w:rPr>
                <w:b/>
                <w:bCs/>
                <w:color w:val="F73B08" w:themeColor="accent6" w:themeShade="BF"/>
              </w:rPr>
              <w:t>green fill with dark green text</w:t>
            </w:r>
            <w:r w:rsidRPr="006D510D">
              <w:t xml:space="preserve"> to grades equal to a "</w:t>
            </w:r>
            <w:r w:rsidRPr="00445899">
              <w:rPr>
                <w:b/>
                <w:bCs/>
                <w:color w:val="F73B08" w:themeColor="accent6" w:themeShade="BF"/>
              </w:rPr>
              <w:t>C</w:t>
            </w:r>
            <w:r w:rsidRPr="006D510D">
              <w:t xml:space="preserve">". </w:t>
            </w:r>
          </w:p>
          <w:p w14:paraId="3B454436" w14:textId="77777777" w:rsidR="00391862" w:rsidRDefault="006D510D" w:rsidP="00445899">
            <w:pPr>
              <w:pStyle w:val="ListParagraph"/>
              <w:numPr>
                <w:ilvl w:val="0"/>
                <w:numId w:val="8"/>
              </w:numPr>
            </w:pPr>
            <w:r w:rsidRPr="006D510D">
              <w:t xml:space="preserve">Add </w:t>
            </w:r>
            <w:r w:rsidRPr="00445899">
              <w:rPr>
                <w:b/>
                <w:bCs/>
                <w:color w:val="F73B08" w:themeColor="accent6" w:themeShade="BF"/>
              </w:rPr>
              <w:t>light red fil</w:t>
            </w:r>
            <w:r w:rsidRPr="006D510D">
              <w:t xml:space="preserve">l to all grades with a </w:t>
            </w:r>
            <w:r w:rsidRPr="00445899">
              <w:rPr>
                <w:b/>
                <w:bCs/>
                <w:color w:val="F73B08" w:themeColor="accent6" w:themeShade="BF"/>
              </w:rPr>
              <w:t>D</w:t>
            </w:r>
            <w:r w:rsidRPr="006D510D">
              <w:t>.</w:t>
            </w:r>
          </w:p>
          <w:p w14:paraId="7571C700" w14:textId="77777777" w:rsidR="00FA3D1F" w:rsidRPr="00391862" w:rsidRDefault="006D510D" w:rsidP="00445899">
            <w:pPr>
              <w:pStyle w:val="ListParagraph"/>
              <w:numPr>
                <w:ilvl w:val="0"/>
                <w:numId w:val="8"/>
              </w:numPr>
            </w:pPr>
            <w:r w:rsidRPr="006D510D">
              <w:t xml:space="preserve">Place a </w:t>
            </w:r>
            <w:r w:rsidRPr="00445899">
              <w:rPr>
                <w:b/>
                <w:bCs/>
                <w:color w:val="F73B08" w:themeColor="accent6" w:themeShade="BF"/>
              </w:rPr>
              <w:t>red</w:t>
            </w:r>
            <w:r w:rsidRPr="006D510D">
              <w:t xml:space="preserve"> </w:t>
            </w:r>
            <w:r w:rsidRPr="00445899">
              <w:rPr>
                <w:b/>
                <w:bCs/>
                <w:color w:val="F73B08" w:themeColor="accent6" w:themeShade="BF"/>
              </w:rPr>
              <w:t>border</w:t>
            </w:r>
            <w:r w:rsidRPr="006D510D">
              <w:t xml:space="preserve"> around </w:t>
            </w:r>
            <w:r w:rsidRPr="00445899">
              <w:rPr>
                <w:b/>
                <w:bCs/>
                <w:color w:val="F73B08" w:themeColor="accent6" w:themeShade="BF"/>
              </w:rPr>
              <w:t>all grades</w:t>
            </w:r>
            <w:r w:rsidRPr="006D510D">
              <w:t xml:space="preserve"> that are equal to an "</w:t>
            </w:r>
            <w:r w:rsidRPr="00445899">
              <w:rPr>
                <w:b/>
                <w:bCs/>
                <w:color w:val="F73B08" w:themeColor="accent6" w:themeShade="BF"/>
              </w:rPr>
              <w:t>F".</w:t>
            </w:r>
          </w:p>
          <w:p w14:paraId="54C42A54" w14:textId="77777777" w:rsidR="00391862" w:rsidRDefault="00391862" w:rsidP="00445899">
            <w:pPr>
              <w:pStyle w:val="ListParagraph"/>
              <w:numPr>
                <w:ilvl w:val="0"/>
                <w:numId w:val="8"/>
              </w:numPr>
            </w:pPr>
            <w:r w:rsidRPr="00391862">
              <w:t xml:space="preserve">Add a </w:t>
            </w:r>
            <w:r w:rsidRPr="00391862">
              <w:rPr>
                <w:b/>
                <w:bCs/>
                <w:color w:val="F73B08" w:themeColor="accent6" w:themeShade="BF"/>
              </w:rPr>
              <w:t>Thick Outside Border</w:t>
            </w:r>
            <w:r w:rsidRPr="00391862">
              <w:t xml:space="preserve"> around cells A4:Q23.</w:t>
            </w:r>
          </w:p>
          <w:p w14:paraId="5141668A" w14:textId="77777777" w:rsidR="00391862" w:rsidRDefault="00391862" w:rsidP="00445899">
            <w:pPr>
              <w:pStyle w:val="ListParagraph"/>
              <w:numPr>
                <w:ilvl w:val="0"/>
                <w:numId w:val="8"/>
              </w:numPr>
            </w:pPr>
            <w:r w:rsidRPr="00391862">
              <w:t>Change the orientation to "</w:t>
            </w:r>
            <w:r w:rsidRPr="00391862">
              <w:rPr>
                <w:b/>
                <w:bCs/>
                <w:color w:val="F73B08" w:themeColor="accent6" w:themeShade="BF"/>
              </w:rPr>
              <w:t>Landscape</w:t>
            </w:r>
            <w:r w:rsidRPr="00391862">
              <w:t>."</w:t>
            </w:r>
          </w:p>
          <w:p w14:paraId="666CFE77" w14:textId="77777777" w:rsidR="00391862" w:rsidRDefault="00391862" w:rsidP="00445899">
            <w:pPr>
              <w:pStyle w:val="ListParagraph"/>
              <w:numPr>
                <w:ilvl w:val="0"/>
                <w:numId w:val="8"/>
              </w:numPr>
            </w:pPr>
            <w:r w:rsidRPr="00391862">
              <w:t xml:space="preserve">Set a </w:t>
            </w:r>
            <w:r w:rsidRPr="00391862">
              <w:rPr>
                <w:b/>
                <w:bCs/>
                <w:color w:val="F73B08" w:themeColor="accent6" w:themeShade="BF"/>
              </w:rPr>
              <w:t>Print Area</w:t>
            </w:r>
            <w:r w:rsidRPr="00391862">
              <w:t xml:space="preserve"> for cells A1:Q23.</w:t>
            </w:r>
          </w:p>
          <w:p w14:paraId="7294BDEE" w14:textId="16B4D5DB" w:rsidR="00391862" w:rsidRDefault="00391862" w:rsidP="00445899">
            <w:pPr>
              <w:pStyle w:val="ListParagraph"/>
              <w:numPr>
                <w:ilvl w:val="0"/>
                <w:numId w:val="8"/>
              </w:numPr>
            </w:pPr>
            <w:r w:rsidRPr="00391862">
              <w:rPr>
                <w:b/>
                <w:bCs/>
                <w:color w:val="F73B08" w:themeColor="accent6" w:themeShade="BF"/>
              </w:rPr>
              <w:t>Scale to Fit</w:t>
            </w:r>
            <w:r w:rsidRPr="00391862">
              <w:t xml:space="preserve"> the worksheet so that it fits on one page.</w:t>
            </w:r>
          </w:p>
        </w:tc>
      </w:tr>
      <w:tr w:rsidR="00FA3D1F" w14:paraId="15BE6E97" w14:textId="77777777" w:rsidTr="00FA3D1F">
        <w:tc>
          <w:tcPr>
            <w:tcW w:w="985" w:type="dxa"/>
          </w:tcPr>
          <w:p w14:paraId="0E8E790E" w14:textId="409C891C" w:rsidR="00FA3D1F" w:rsidRPr="00FA3D1F" w:rsidRDefault="00FA3D1F" w:rsidP="00FA3D1F">
            <w:pPr>
              <w:ind w:left="-18"/>
              <w:jc w:val="center"/>
              <w:rPr>
                <w:b/>
                <w:color w:val="9E9142" w:themeColor="accent2" w:themeShade="BF"/>
              </w:rPr>
            </w:pPr>
          </w:p>
        </w:tc>
        <w:tc>
          <w:tcPr>
            <w:tcW w:w="8365" w:type="dxa"/>
          </w:tcPr>
          <w:p w14:paraId="039567DE" w14:textId="00B08297" w:rsidR="00FA3D1F" w:rsidRDefault="00FA3D1F" w:rsidP="004E6B34">
            <w:pPr>
              <w:ind w:left="360"/>
            </w:pPr>
            <w:r w:rsidRPr="004E6B34">
              <w:rPr>
                <w:b/>
                <w:bCs/>
                <w:color w:val="F73B08" w:themeColor="accent6" w:themeShade="BF"/>
              </w:rPr>
              <w:t>Save</w:t>
            </w:r>
            <w:r>
              <w:t xml:space="preserve"> your document. Close out of the instructions and then show your teacher your work.</w:t>
            </w:r>
          </w:p>
        </w:tc>
      </w:tr>
    </w:tbl>
    <w:p w14:paraId="38730CFD" w14:textId="7B487101" w:rsidR="007F1098" w:rsidRPr="007F1098" w:rsidRDefault="007F1098" w:rsidP="007F1098"/>
    <w:sectPr w:rsidR="007F1098" w:rsidRPr="007F10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DEA52" w14:textId="77777777" w:rsidR="006A31B6" w:rsidRDefault="006A31B6" w:rsidP="00D747F2">
      <w:pPr>
        <w:spacing w:after="0" w:line="240" w:lineRule="auto"/>
      </w:pPr>
      <w:r>
        <w:separator/>
      </w:r>
    </w:p>
  </w:endnote>
  <w:endnote w:type="continuationSeparator" w:id="0">
    <w:p w14:paraId="548C3FB5" w14:textId="77777777" w:rsidR="006A31B6" w:rsidRDefault="006A31B6" w:rsidP="00D7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767D" w14:textId="20B8BBB2" w:rsidR="006A31B6" w:rsidRPr="006F1E4D" w:rsidRDefault="001F42D7" w:rsidP="006F1E4D">
    <w:pPr>
      <w:pStyle w:val="Footer"/>
    </w:pPr>
    <w:r>
      <w:fldChar w:fldCharType="begin"/>
    </w:r>
    <w:r>
      <w:instrText xml:space="preserve"> DATE   \* MERGEFORMAT </w:instrText>
    </w:r>
    <w:r>
      <w:fldChar w:fldCharType="separate"/>
    </w:r>
    <w:r>
      <w:rPr>
        <w:noProof/>
      </w:rPr>
      <w:t>4/14/2021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E57A" w14:textId="77777777" w:rsidR="006A31B6" w:rsidRDefault="006A31B6" w:rsidP="00D747F2">
      <w:pPr>
        <w:spacing w:after="0" w:line="240" w:lineRule="auto"/>
      </w:pPr>
      <w:r>
        <w:separator/>
      </w:r>
    </w:p>
  </w:footnote>
  <w:footnote w:type="continuationSeparator" w:id="0">
    <w:p w14:paraId="6FBB37C0" w14:textId="77777777" w:rsidR="006A31B6" w:rsidRDefault="006A31B6" w:rsidP="00D7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4586" w14:textId="259EF4E3" w:rsidR="006F1E4D" w:rsidRDefault="001F42D7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6F1E4D">
      <w:rPr>
        <w:noProof/>
      </w:rPr>
      <w:t>Chapter 6 Exercise 5 Instructions1.docx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32B"/>
    <w:multiLevelType w:val="hybridMultilevel"/>
    <w:tmpl w:val="100272AA"/>
    <w:lvl w:ilvl="0" w:tplc="6D76E73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70E7C"/>
    <w:multiLevelType w:val="hybridMultilevel"/>
    <w:tmpl w:val="B5589D1C"/>
    <w:lvl w:ilvl="0" w:tplc="6D76E73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22942"/>
    <w:multiLevelType w:val="hybridMultilevel"/>
    <w:tmpl w:val="AD10BE54"/>
    <w:lvl w:ilvl="0" w:tplc="6D76E73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DB44D2"/>
    <w:multiLevelType w:val="hybridMultilevel"/>
    <w:tmpl w:val="CE5C4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6532"/>
    <w:multiLevelType w:val="hybridMultilevel"/>
    <w:tmpl w:val="E8D2613A"/>
    <w:lvl w:ilvl="0" w:tplc="6D76E73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55E4A"/>
    <w:multiLevelType w:val="hybridMultilevel"/>
    <w:tmpl w:val="34E8189E"/>
    <w:lvl w:ilvl="0" w:tplc="DAE28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8461F"/>
    <w:multiLevelType w:val="hybridMultilevel"/>
    <w:tmpl w:val="BAB8967E"/>
    <w:lvl w:ilvl="0" w:tplc="6D76E73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D4A02"/>
    <w:multiLevelType w:val="hybridMultilevel"/>
    <w:tmpl w:val="F618A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1F34A4"/>
    <w:multiLevelType w:val="hybridMultilevel"/>
    <w:tmpl w:val="7C567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A1A87"/>
    <w:multiLevelType w:val="hybridMultilevel"/>
    <w:tmpl w:val="BA14491C"/>
    <w:lvl w:ilvl="0" w:tplc="6D76E73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98"/>
    <w:rsid w:val="00021754"/>
    <w:rsid w:val="00052C57"/>
    <w:rsid w:val="000B442D"/>
    <w:rsid w:val="0012332B"/>
    <w:rsid w:val="001D7C66"/>
    <w:rsid w:val="001F42D7"/>
    <w:rsid w:val="00203C73"/>
    <w:rsid w:val="00262C2C"/>
    <w:rsid w:val="00295FDE"/>
    <w:rsid w:val="0033728C"/>
    <w:rsid w:val="00391862"/>
    <w:rsid w:val="003B604A"/>
    <w:rsid w:val="003D4EE6"/>
    <w:rsid w:val="003F24E7"/>
    <w:rsid w:val="00445899"/>
    <w:rsid w:val="004E6B34"/>
    <w:rsid w:val="00547F44"/>
    <w:rsid w:val="005875DD"/>
    <w:rsid w:val="00607CAA"/>
    <w:rsid w:val="006A2B04"/>
    <w:rsid w:val="006A31B6"/>
    <w:rsid w:val="006B5749"/>
    <w:rsid w:val="006C7442"/>
    <w:rsid w:val="006D510D"/>
    <w:rsid w:val="006F1E4D"/>
    <w:rsid w:val="0071332A"/>
    <w:rsid w:val="00726C28"/>
    <w:rsid w:val="007F1098"/>
    <w:rsid w:val="0082703F"/>
    <w:rsid w:val="00851DD3"/>
    <w:rsid w:val="0087485A"/>
    <w:rsid w:val="008957C3"/>
    <w:rsid w:val="008F5B2A"/>
    <w:rsid w:val="009B0B8F"/>
    <w:rsid w:val="00AD3218"/>
    <w:rsid w:val="00B57535"/>
    <w:rsid w:val="00B80D39"/>
    <w:rsid w:val="00BB2920"/>
    <w:rsid w:val="00BB5799"/>
    <w:rsid w:val="00C248D6"/>
    <w:rsid w:val="00C65891"/>
    <w:rsid w:val="00D747F2"/>
    <w:rsid w:val="00E73333"/>
    <w:rsid w:val="00F42AE1"/>
    <w:rsid w:val="00F95FB7"/>
    <w:rsid w:val="00FA39DA"/>
    <w:rsid w:val="00F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FEA9AF"/>
  <w15:chartTrackingRefBased/>
  <w15:docId w15:val="{B47AE4A0-8ED4-4E3A-84A1-F5051378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98"/>
    <w:pPr>
      <w:spacing w:before="0" w:line="264" w:lineRule="auto"/>
    </w:pPr>
    <w:rPr>
      <w:rFonts w:ascii="Arial" w:eastAsiaTheme="minorEastAsia" w:hAnsi="Arial" w:cstheme="minorBidi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1098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F1098"/>
    <w:pPr>
      <w:spacing w:after="240" w:line="240" w:lineRule="auto"/>
      <w:contextualSpacing/>
      <w:jc w:val="center"/>
    </w:pPr>
    <w:rPr>
      <w:rFonts w:ascii="Verdana" w:eastAsiaTheme="majorEastAsia" w:hAnsi="Verdana" w:cstheme="majorBidi"/>
      <w:color w:val="000000" w:themeColor="text1"/>
      <w:spacing w:val="-40"/>
      <w:w w:val="15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098"/>
    <w:rPr>
      <w:rFonts w:ascii="Verdana" w:eastAsiaTheme="majorEastAsia" w:hAnsi="Verdana" w:cstheme="majorBidi"/>
      <w:color w:val="000000" w:themeColor="text1"/>
      <w:spacing w:val="-40"/>
      <w:w w:val="150"/>
      <w:kern w:val="28"/>
      <w:sz w:val="40"/>
      <w:szCs w:val="56"/>
    </w:rPr>
  </w:style>
  <w:style w:type="paragraph" w:styleId="NoSpacing">
    <w:name w:val="No Spacing"/>
    <w:uiPriority w:val="1"/>
    <w:qFormat/>
    <w:rsid w:val="007F1098"/>
    <w:pPr>
      <w:spacing w:before="0" w:after="0"/>
    </w:pPr>
    <w:rPr>
      <w:rFonts w:ascii="Arial" w:eastAsiaTheme="minorEastAsia" w:hAnsi="Arial" w:cstheme="minorBidi"/>
      <w:sz w:val="24"/>
      <w:szCs w:val="21"/>
    </w:rPr>
  </w:style>
  <w:style w:type="table" w:styleId="TableGrid">
    <w:name w:val="Table Grid"/>
    <w:basedOn w:val="TableNormal"/>
    <w:uiPriority w:val="39"/>
    <w:rsid w:val="007F109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F2"/>
    <w:rPr>
      <w:rFonts w:ascii="Arial" w:eastAsiaTheme="minorEastAsia" w:hAnsi="Arial" w:cstheme="minorBidi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D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F2"/>
    <w:rPr>
      <w:rFonts w:ascii="Arial" w:eastAsiaTheme="minorEastAsia" w:hAnsi="Arial" w:cstheme="minorBidi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6D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Murphy</dc:creator>
  <cp:keywords/>
  <dc:description/>
  <cp:lastModifiedBy>CATHIE MURPHY</cp:lastModifiedBy>
  <cp:revision>8</cp:revision>
  <dcterms:created xsi:type="dcterms:W3CDTF">2020-10-17T17:27:00Z</dcterms:created>
  <dcterms:modified xsi:type="dcterms:W3CDTF">2021-04-14T20:07:00Z</dcterms:modified>
</cp:coreProperties>
</file>